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129f54aed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f3fd257b5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Hemison,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8e5a84e944dbf" /><Relationship Type="http://schemas.openxmlformats.org/officeDocument/2006/relationships/numbering" Target="/word/numbering.xml" Id="Rf86ca2b93ab64130" /><Relationship Type="http://schemas.openxmlformats.org/officeDocument/2006/relationships/settings" Target="/word/settings.xml" Id="R3767d335ab81434a" /><Relationship Type="http://schemas.openxmlformats.org/officeDocument/2006/relationships/image" Target="/word/media/3d2a8ef3-2679-421d-98db-6b7aa511f0d9.png" Id="R79cf3fd257b543d2" /></Relationships>
</file>