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deb86955d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a56679c46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Hemlock Downs,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a3903e2b4468a" /><Relationship Type="http://schemas.openxmlformats.org/officeDocument/2006/relationships/numbering" Target="/word/numbering.xml" Id="R8ace0b24cb6c4ba4" /><Relationship Type="http://schemas.openxmlformats.org/officeDocument/2006/relationships/settings" Target="/word/settings.xml" Id="R4321c2ae9dcf4df0" /><Relationship Type="http://schemas.openxmlformats.org/officeDocument/2006/relationships/image" Target="/word/media/aa813fff-7771-4cb2-aa4c-f0df02cb0e43.png" Id="Rf9ca56679c4646b7" /></Relationships>
</file>