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52882be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d7c3ba0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Hermitage-Sandyville,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b7d5e57e46ec" /><Relationship Type="http://schemas.openxmlformats.org/officeDocument/2006/relationships/numbering" Target="/word/numbering.xml" Id="R1dda60349eea4754" /><Relationship Type="http://schemas.openxmlformats.org/officeDocument/2006/relationships/settings" Target="/word/settings.xml" Id="R759be64acd794453" /><Relationship Type="http://schemas.openxmlformats.org/officeDocument/2006/relationships/image" Target="/word/media/322daf09-33d9-4fb6-b605-98cbf4d80407.png" Id="R64dcd7c3ba0b4937" /></Relationships>
</file>