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6a366798f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5cf281e6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2ef30671c482a" /><Relationship Type="http://schemas.openxmlformats.org/officeDocument/2006/relationships/numbering" Target="/word/numbering.xml" Id="R92e50dcc62ad4a98" /><Relationship Type="http://schemas.openxmlformats.org/officeDocument/2006/relationships/settings" Target="/word/settings.xml" Id="Rc877c20502f8426e" /><Relationship Type="http://schemas.openxmlformats.org/officeDocument/2006/relationships/image" Target="/word/media/7d8d3d11-53db-42fe-8a1d-61c49b867430.png" Id="R3825cf281e614fb7" /></Relationships>
</file>