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be7792fb904f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829fa9c68748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Hill Head,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25bbc223464e34" /><Relationship Type="http://schemas.openxmlformats.org/officeDocument/2006/relationships/numbering" Target="/word/numbering.xml" Id="Rf6d7a589741f4c4f" /><Relationship Type="http://schemas.openxmlformats.org/officeDocument/2006/relationships/settings" Target="/word/settings.xml" Id="R399e58ea47a44e61" /><Relationship Type="http://schemas.openxmlformats.org/officeDocument/2006/relationships/image" Target="/word/media/65ec9381-410a-4378-abe3-c94c8af60c37.png" Id="R6e829fa9c68748bc" /></Relationships>
</file>