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2f34b2986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f8a35db24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Hillaton,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a63b11c024c38" /><Relationship Type="http://schemas.openxmlformats.org/officeDocument/2006/relationships/numbering" Target="/word/numbering.xml" Id="Rc6e1aecc872a4125" /><Relationship Type="http://schemas.openxmlformats.org/officeDocument/2006/relationships/settings" Target="/word/settings.xml" Id="R5b2c8188ca4d4808" /><Relationship Type="http://schemas.openxmlformats.org/officeDocument/2006/relationships/image" Target="/word/media/09915ccf-c1c1-4d25-b79c-33ffa0935438.png" Id="Rf82f8a35db2440a1" /></Relationships>
</file>