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1eac3c371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50ba92883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Hillgrove,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ec79d8e1c43d8" /><Relationship Type="http://schemas.openxmlformats.org/officeDocument/2006/relationships/numbering" Target="/word/numbering.xml" Id="R548497f44d4445f9" /><Relationship Type="http://schemas.openxmlformats.org/officeDocument/2006/relationships/settings" Target="/word/settings.xml" Id="R8210c3a4021545d4" /><Relationship Type="http://schemas.openxmlformats.org/officeDocument/2006/relationships/image" Target="/word/media/105b49cc-811d-4cf1-b81f-7be87603b459.png" Id="R73250ba928834dc9" /></Relationships>
</file>