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cb866c463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c7dd91616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Hillsborough Park,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6a45a183e43c8" /><Relationship Type="http://schemas.openxmlformats.org/officeDocument/2006/relationships/numbering" Target="/word/numbering.xml" Id="R8be7246df0b7480a" /><Relationship Type="http://schemas.openxmlformats.org/officeDocument/2006/relationships/settings" Target="/word/settings.xml" Id="Rc06631d07e014229" /><Relationship Type="http://schemas.openxmlformats.org/officeDocument/2006/relationships/image" Target="/word/media/df5f4b85-b4b7-41f3-89a0-f0e43967da6f.png" Id="Rc24c7dd91616426a" /></Relationships>
</file>