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cab6a99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d42510f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Hoppenderry,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a4f19460a45b9" /><Relationship Type="http://schemas.openxmlformats.org/officeDocument/2006/relationships/numbering" Target="/word/numbering.xml" Id="R471fddf5d1b24e47" /><Relationship Type="http://schemas.openxmlformats.org/officeDocument/2006/relationships/settings" Target="/word/settings.xml" Id="R569b34048abf413f" /><Relationship Type="http://schemas.openxmlformats.org/officeDocument/2006/relationships/image" Target="/word/media/14a0d3ac-fce8-48c9-b9e6-2e89f2dbd43d.png" Id="R22a4d42510fa42b0" /></Relationships>
</file>