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196b3c3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bbd7e7a8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ba3cbb254571" /><Relationship Type="http://schemas.openxmlformats.org/officeDocument/2006/relationships/numbering" Target="/word/numbering.xml" Id="R981674b07f614856" /><Relationship Type="http://schemas.openxmlformats.org/officeDocument/2006/relationships/settings" Target="/word/settings.xml" Id="Raffde75e158d4b68" /><Relationship Type="http://schemas.openxmlformats.org/officeDocument/2006/relationships/image" Target="/word/media/9f8c509e-d3f0-4738-a4b9-80a1ccc056d4.png" Id="Rb19cbbd7e7a84db0" /></Relationships>
</file>