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e1107c6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f91b68388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Humes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eb0cd728c43b6" /><Relationship Type="http://schemas.openxmlformats.org/officeDocument/2006/relationships/numbering" Target="/word/numbering.xml" Id="R8ee69ab8ccc947b3" /><Relationship Type="http://schemas.openxmlformats.org/officeDocument/2006/relationships/settings" Target="/word/settings.xml" Id="R70580ec2cb9945c5" /><Relationship Type="http://schemas.openxmlformats.org/officeDocument/2006/relationships/image" Target="/word/media/82c460db-4d78-4bb3-b839-8f9a36e433a6.png" Id="R7e8f91b68388447b" /></Relationships>
</file>