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25a33041d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1f6c5408b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Huntoon,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c75f9a1164faf" /><Relationship Type="http://schemas.openxmlformats.org/officeDocument/2006/relationships/numbering" Target="/word/numbering.xml" Id="R8da6812a89244e80" /><Relationship Type="http://schemas.openxmlformats.org/officeDocument/2006/relationships/settings" Target="/word/settings.xml" Id="R439c257e844d48ac" /><Relationship Type="http://schemas.openxmlformats.org/officeDocument/2006/relationships/image" Target="/word/media/85aec9da-0833-4209-ad7e-12921606a49d.png" Id="Rb811f6c5408b4b4c" /></Relationships>
</file>