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ad63d9c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85509b0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Inlet,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68fadec54be8" /><Relationship Type="http://schemas.openxmlformats.org/officeDocument/2006/relationships/numbering" Target="/word/numbering.xml" Id="R20a29d2ec3464db5" /><Relationship Type="http://schemas.openxmlformats.org/officeDocument/2006/relationships/settings" Target="/word/settings.xml" Id="Rdadec8b4359a48d6" /><Relationship Type="http://schemas.openxmlformats.org/officeDocument/2006/relationships/image" Target="/word/media/5f8e7378-20a3-4117-8f48-339d79bb27d1.png" Id="Rc94b85509b0d4dbb" /></Relationships>
</file>