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e06f1f88f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1a5574b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Iberville-Junction,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7537f86354a4d" /><Relationship Type="http://schemas.openxmlformats.org/officeDocument/2006/relationships/numbering" Target="/word/numbering.xml" Id="Ra9cda5e5f01f4569" /><Relationship Type="http://schemas.openxmlformats.org/officeDocument/2006/relationships/settings" Target="/word/settings.xml" Id="R8112f7aa72f84648" /><Relationship Type="http://schemas.openxmlformats.org/officeDocument/2006/relationships/image" Target="/word/media/198dbf8f-ed19-440d-a053-5984fcbd868b.png" Id="Rb92c1a5574b94241" /></Relationships>
</file>