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1ca832cfd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5d65d1e02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7e267d16245cb" /><Relationship Type="http://schemas.openxmlformats.org/officeDocument/2006/relationships/numbering" Target="/word/numbering.xml" Id="R5cf17c76dd074f43" /><Relationship Type="http://schemas.openxmlformats.org/officeDocument/2006/relationships/settings" Target="/word/settings.xml" Id="R286e061c4a8c4507" /><Relationship Type="http://schemas.openxmlformats.org/officeDocument/2006/relationships/image" Target="/word/media/3faad44f-d469-429d-9347-1f7cd8e86279.png" Id="R2155d65d1e0241f5" /></Relationships>
</file>