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e52a90c52f4b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7e38949d8749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Iona,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3ef81b9faf4e2f" /><Relationship Type="http://schemas.openxmlformats.org/officeDocument/2006/relationships/numbering" Target="/word/numbering.xml" Id="R62d1b023c9464e1b" /><Relationship Type="http://schemas.openxmlformats.org/officeDocument/2006/relationships/settings" Target="/word/settings.xml" Id="R3c71fb8074ff4798" /><Relationship Type="http://schemas.openxmlformats.org/officeDocument/2006/relationships/image" Target="/word/media/6373387e-d0c5-45ed-99c3-bc4b9c9bd951.png" Id="R8a7e38949d8749b6" /></Relationships>
</file>