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b25823cab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28f4b4f3e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Jackhead,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35a0f0e734bd7" /><Relationship Type="http://schemas.openxmlformats.org/officeDocument/2006/relationships/numbering" Target="/word/numbering.xml" Id="Re33b3ec579db43a2" /><Relationship Type="http://schemas.openxmlformats.org/officeDocument/2006/relationships/settings" Target="/word/settings.xml" Id="R045be52ee56d40c9" /><Relationship Type="http://schemas.openxmlformats.org/officeDocument/2006/relationships/image" Target="/word/media/85415a5f-604e-4534-aae4-0c59a64459c3.png" Id="Rff628f4b4f3e4f6a" /></Relationships>
</file>