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c54f636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7bbd98b6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4fa9c5a7404c" /><Relationship Type="http://schemas.openxmlformats.org/officeDocument/2006/relationships/numbering" Target="/word/numbering.xml" Id="R3f932bf006ca42bc" /><Relationship Type="http://schemas.openxmlformats.org/officeDocument/2006/relationships/settings" Target="/word/settings.xml" Id="Rc42a5c7e441f444c" /><Relationship Type="http://schemas.openxmlformats.org/officeDocument/2006/relationships/image" Target="/word/media/5e7bef89-cac7-49ef-a6c7-33b55c9c2c5b.png" Id="Rdefe7bbd98b64697" /></Relationships>
</file>