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c228dd97fc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3c93ec1f4a48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Jenkins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e9f08d461429e" /><Relationship Type="http://schemas.openxmlformats.org/officeDocument/2006/relationships/numbering" Target="/word/numbering.xml" Id="Re9e2d2d487604dc4" /><Relationship Type="http://schemas.openxmlformats.org/officeDocument/2006/relationships/settings" Target="/word/settings.xml" Id="R4610b1c755954f58" /><Relationship Type="http://schemas.openxmlformats.org/officeDocument/2006/relationships/image" Target="/word/media/1f7a1dd5-9c3a-48ab-ba85-b959d99d3559.png" Id="Rcb3c93ec1f4a484c" /></Relationships>
</file>