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151f01f59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fbea54ef0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Jewetts Mills,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64cae1ff94282" /><Relationship Type="http://schemas.openxmlformats.org/officeDocument/2006/relationships/numbering" Target="/word/numbering.xml" Id="R95f5d8eaf0ea4e22" /><Relationship Type="http://schemas.openxmlformats.org/officeDocument/2006/relationships/settings" Target="/word/settings.xml" Id="R016869ff0ce5432b" /><Relationship Type="http://schemas.openxmlformats.org/officeDocument/2006/relationships/image" Target="/word/media/6384a74a-3eba-4065-b798-775a422afb33.png" Id="R4e9fbea54ef04ad2" /></Relationships>
</file>