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bda75f3e2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eaf727eb2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John's Beach,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98f6a615a4d5c" /><Relationship Type="http://schemas.openxmlformats.org/officeDocument/2006/relationships/numbering" Target="/word/numbering.xml" Id="Radedcf0cb18d4bd4" /><Relationship Type="http://schemas.openxmlformats.org/officeDocument/2006/relationships/settings" Target="/word/settings.xml" Id="Recc16a0d05fd4ba6" /><Relationship Type="http://schemas.openxmlformats.org/officeDocument/2006/relationships/image" Target="/word/media/757be77c-0d92-46fb-a498-4afa51843af9.png" Id="R2f7eaf727eb246ae" /></Relationships>
</file>