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b0a4ea934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51935c2ae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Johnson's Mills,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b0a55756d4f73" /><Relationship Type="http://schemas.openxmlformats.org/officeDocument/2006/relationships/numbering" Target="/word/numbering.xml" Id="Rfe45c68ddfeb406b" /><Relationship Type="http://schemas.openxmlformats.org/officeDocument/2006/relationships/settings" Target="/word/settings.xml" Id="R6f59e1f7751445b7" /><Relationship Type="http://schemas.openxmlformats.org/officeDocument/2006/relationships/image" Target="/word/media/221e905a-69b3-4f35-b448-3e90b26a79df.png" Id="Rbb251935c2ae403b" /></Relationships>
</file>