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9a5c47c4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89f213af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5cb5b1a14369" /><Relationship Type="http://schemas.openxmlformats.org/officeDocument/2006/relationships/numbering" Target="/word/numbering.xml" Id="Rd3431870f4564e52" /><Relationship Type="http://schemas.openxmlformats.org/officeDocument/2006/relationships/settings" Target="/word/settings.xml" Id="R10c3ae411e3f479c" /><Relationship Type="http://schemas.openxmlformats.org/officeDocument/2006/relationships/image" Target="/word/media/f957329f-dd7e-4d9d-9017-184a519b5fbe.png" Id="Rd9389f213afa4c04" /></Relationships>
</file>