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52336eef0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4b020e7f5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Josephsburg,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f8b0b0c7a416d" /><Relationship Type="http://schemas.openxmlformats.org/officeDocument/2006/relationships/numbering" Target="/word/numbering.xml" Id="R2f86e7abc1194acd" /><Relationship Type="http://schemas.openxmlformats.org/officeDocument/2006/relationships/settings" Target="/word/settings.xml" Id="R4372c1f7cf9246b3" /><Relationship Type="http://schemas.openxmlformats.org/officeDocument/2006/relationships/image" Target="/word/media/6d845c92-daf4-4b3e-aee6-acd3d32efbcb.png" Id="Rf6d4b020e7f54efd" /></Relationships>
</file>