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5e962866c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0ab6024c74a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Journois,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fc0a7263c413b" /><Relationship Type="http://schemas.openxmlformats.org/officeDocument/2006/relationships/numbering" Target="/word/numbering.xml" Id="R6712b6a95eee46eb" /><Relationship Type="http://schemas.openxmlformats.org/officeDocument/2006/relationships/settings" Target="/word/settings.xml" Id="R0068d1cb4a95485f" /><Relationship Type="http://schemas.openxmlformats.org/officeDocument/2006/relationships/image" Target="/word/media/03c238dd-30ef-4f29-a095-de48ff2099b4.png" Id="R8dc0ab6024c74a44" /></Relationships>
</file>