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ff9c186c3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2d65e2e3d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Judique South,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af28af1494931" /><Relationship Type="http://schemas.openxmlformats.org/officeDocument/2006/relationships/numbering" Target="/word/numbering.xml" Id="Rfc95a4c553e947ae" /><Relationship Type="http://schemas.openxmlformats.org/officeDocument/2006/relationships/settings" Target="/word/settings.xml" Id="R90a30f311f4d409b" /><Relationship Type="http://schemas.openxmlformats.org/officeDocument/2006/relationships/image" Target="/word/media/9ccd611f-f810-4a8d-ace8-d723aa832d22.png" Id="Raef2d65e2e3d4c7f" /></Relationships>
</file>