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633a46de0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400b5ca7c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Jumbo Gardens,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d19ebb11f4c58" /><Relationship Type="http://schemas.openxmlformats.org/officeDocument/2006/relationships/numbering" Target="/word/numbering.xml" Id="Rfb9a3c25d3bf40c4" /><Relationship Type="http://schemas.openxmlformats.org/officeDocument/2006/relationships/settings" Target="/word/settings.xml" Id="R0f9b6cf7aa904f6c" /><Relationship Type="http://schemas.openxmlformats.org/officeDocument/2006/relationships/image" Target="/word/media/3fd63c05-d58a-4558-bcaa-97efa609bc8f.png" Id="Rab1400b5ca7c4637" /></Relationships>
</file>