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197bcf49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9c66d0e4f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Kacagigamiktikweyak,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1ce96bb1457f" /><Relationship Type="http://schemas.openxmlformats.org/officeDocument/2006/relationships/numbering" Target="/word/numbering.xml" Id="R2a14c7e84dc742b0" /><Relationship Type="http://schemas.openxmlformats.org/officeDocument/2006/relationships/settings" Target="/word/settings.xml" Id="R5b98ae65f9444034" /><Relationship Type="http://schemas.openxmlformats.org/officeDocument/2006/relationships/image" Target="/word/media/229eede0-f27d-48f5-995e-ae763eb56fa8.png" Id="Rfd99c66d0e4f4979" /></Relationships>
</file>