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2cbc21154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be33c98c0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Kangirsuk,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33b21c5b41e7" /><Relationship Type="http://schemas.openxmlformats.org/officeDocument/2006/relationships/numbering" Target="/word/numbering.xml" Id="R485bf688f1494e11" /><Relationship Type="http://schemas.openxmlformats.org/officeDocument/2006/relationships/settings" Target="/word/settings.xml" Id="R49de4d2fce814f27" /><Relationship Type="http://schemas.openxmlformats.org/officeDocument/2006/relationships/image" Target="/word/media/453897f5-066b-4c04-9d98-b8960b06149e.png" Id="R3ccbe33c98c04b74" /></Relationships>
</file>