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52b038a32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c0b2df51f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Kapapikwamischipiyiu,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69afd050145a9" /><Relationship Type="http://schemas.openxmlformats.org/officeDocument/2006/relationships/numbering" Target="/word/numbering.xml" Id="Re509bf2a836a48bd" /><Relationship Type="http://schemas.openxmlformats.org/officeDocument/2006/relationships/settings" Target="/word/settings.xml" Id="R3dd55524c9d84b26" /><Relationship Type="http://schemas.openxmlformats.org/officeDocument/2006/relationships/image" Target="/word/media/451c00df-1788-40ac-8600-4f5c2d99f1a4.png" Id="R7efc0b2df51f410f" /></Relationships>
</file>