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f0c2ec0ec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e5f76ec5a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Kavanagh,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bdad978ae4864" /><Relationship Type="http://schemas.openxmlformats.org/officeDocument/2006/relationships/numbering" Target="/word/numbering.xml" Id="Rc3bb27da4a9340f1" /><Relationship Type="http://schemas.openxmlformats.org/officeDocument/2006/relationships/settings" Target="/word/settings.xml" Id="Rcfdea888ecb74dfb" /><Relationship Type="http://schemas.openxmlformats.org/officeDocument/2006/relationships/image" Target="/word/media/66a07355-5b94-4e51-9566-97421ab99eb5.png" Id="Rcbee5f76ec5a4533" /></Relationships>
</file>