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e6249ce12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ff6c5e103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Keenan Siding,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a7aa0404a496e" /><Relationship Type="http://schemas.openxmlformats.org/officeDocument/2006/relationships/numbering" Target="/word/numbering.xml" Id="Rde18a4cc59eb4205" /><Relationship Type="http://schemas.openxmlformats.org/officeDocument/2006/relationships/settings" Target="/word/settings.xml" Id="R26a168243bfe4f2e" /><Relationship Type="http://schemas.openxmlformats.org/officeDocument/2006/relationships/image" Target="/word/media/d7001499-a785-44d1-a8aa-f679417d6c40.png" Id="R235ff6c5e103470c" /></Relationships>
</file>