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b33c1fe3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6c852d7f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Kelstern,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e2b7de7943d5" /><Relationship Type="http://schemas.openxmlformats.org/officeDocument/2006/relationships/numbering" Target="/word/numbering.xml" Id="Rf73105d03785484a" /><Relationship Type="http://schemas.openxmlformats.org/officeDocument/2006/relationships/settings" Target="/word/settings.xml" Id="R00134e2fd3a24a76" /><Relationship Type="http://schemas.openxmlformats.org/officeDocument/2006/relationships/image" Target="/word/media/427aa06f-24f4-4f8c-8345-1a2ead758c4f.png" Id="R10466c852d7f455b" /></Relationships>
</file>