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71962cc4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ce908a6f8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4af15f85c4e82" /><Relationship Type="http://schemas.openxmlformats.org/officeDocument/2006/relationships/numbering" Target="/word/numbering.xml" Id="Rb01faab8c2754d50" /><Relationship Type="http://schemas.openxmlformats.org/officeDocument/2006/relationships/settings" Target="/word/settings.xml" Id="R92b280c9625441d4" /><Relationship Type="http://schemas.openxmlformats.org/officeDocument/2006/relationships/image" Target="/word/media/d9cec93e-efe6-445f-917c-960fd7b7e013.png" Id="R356ce908a6f84946" /></Relationships>
</file>