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1a3867090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0df323a08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 Centre,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b410ce96e481d" /><Relationship Type="http://schemas.openxmlformats.org/officeDocument/2006/relationships/numbering" Target="/word/numbering.xml" Id="R126ab830e99a48bf" /><Relationship Type="http://schemas.openxmlformats.org/officeDocument/2006/relationships/settings" Target="/word/settings.xml" Id="Rca051a47ff15466b" /><Relationship Type="http://schemas.openxmlformats.org/officeDocument/2006/relationships/image" Target="/word/media/ac4521a8-e489-4a02-8c1f-3386b1c8543d.png" Id="R2a40df323a0845c3" /></Relationships>
</file>