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1ec8e3f7b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2ffe524c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Kingsway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f25d9684a455c" /><Relationship Type="http://schemas.openxmlformats.org/officeDocument/2006/relationships/numbering" Target="/word/numbering.xml" Id="R9f5802a7f0cd4b3c" /><Relationship Type="http://schemas.openxmlformats.org/officeDocument/2006/relationships/settings" Target="/word/settings.xml" Id="R36f9d7a83cc6463e" /><Relationship Type="http://schemas.openxmlformats.org/officeDocument/2006/relationships/image" Target="/word/media/5ae6a529-7d29-47e8-8edb-0cf13abea59a.png" Id="Ra6392ffe524c476e" /></Relationships>
</file>