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072a5e746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667f6a276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Kinlock,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809f23194fc8" /><Relationship Type="http://schemas.openxmlformats.org/officeDocument/2006/relationships/numbering" Target="/word/numbering.xml" Id="R4221f3f674484c7c" /><Relationship Type="http://schemas.openxmlformats.org/officeDocument/2006/relationships/settings" Target="/word/settings.xml" Id="R4c5a4e23d5fe4533" /><Relationship Type="http://schemas.openxmlformats.org/officeDocument/2006/relationships/image" Target="/word/media/edbc01e6-228f-4b76-b026-367c03df0a72.png" Id="Rb52667f6a276445a" /></Relationships>
</file>