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c56f2e618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cf9c3f3ea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Kirkcaldy Heights,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ade33a9464d5f" /><Relationship Type="http://schemas.openxmlformats.org/officeDocument/2006/relationships/numbering" Target="/word/numbering.xml" Id="R3b665cfa2f524597" /><Relationship Type="http://schemas.openxmlformats.org/officeDocument/2006/relationships/settings" Target="/word/settings.xml" Id="Rcaaf93fd5b7746af" /><Relationship Type="http://schemas.openxmlformats.org/officeDocument/2006/relationships/image" Target="/word/media/4fbb02cb-a9ff-454f-986c-31d5700212c9.png" Id="R747cf9c3f3ea4866" /></Relationships>
</file>