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525ec8cc4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8ecfa2f63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Kolbec,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4c4a669ec4998" /><Relationship Type="http://schemas.openxmlformats.org/officeDocument/2006/relationships/numbering" Target="/word/numbering.xml" Id="Rbc9977d522764abf" /><Relationship Type="http://schemas.openxmlformats.org/officeDocument/2006/relationships/settings" Target="/word/settings.xml" Id="Rf28f4fe0012142b8" /><Relationship Type="http://schemas.openxmlformats.org/officeDocument/2006/relationships/image" Target="/word/media/f13aa907-58c6-486b-80b5-2ea11719c8ab.png" Id="Rcc48ecfa2f634732" /></Relationships>
</file>