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62bc6ac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fcb50ebee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Kuuviup Paanga,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a2b94beb84e4a" /><Relationship Type="http://schemas.openxmlformats.org/officeDocument/2006/relationships/numbering" Target="/word/numbering.xml" Id="R8619e17ab1674c1d" /><Relationship Type="http://schemas.openxmlformats.org/officeDocument/2006/relationships/settings" Target="/word/settings.xml" Id="Rc679b91ae4864cc9" /><Relationship Type="http://schemas.openxmlformats.org/officeDocument/2006/relationships/image" Target="/word/media/2a3492d2-9520-4480-bee2-b6cfde3b35bf.png" Id="R382fcb50ebee4a99" /></Relationships>
</file>