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cac43ed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de9785f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Barriere-du-Maurice,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7ef395b947e7" /><Relationship Type="http://schemas.openxmlformats.org/officeDocument/2006/relationships/numbering" Target="/word/numbering.xml" Id="Rf5a7e9f410e74d49" /><Relationship Type="http://schemas.openxmlformats.org/officeDocument/2006/relationships/settings" Target="/word/settings.xml" Id="R23abf4428d174090" /><Relationship Type="http://schemas.openxmlformats.org/officeDocument/2006/relationships/image" Target="/word/media/73dcec51-c8d2-46d6-800c-f2b2cb1885ae.png" Id="Rb31bde9785f24edd" /></Relationships>
</file>