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8761d1f32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07f82963c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Batture-d'Argent,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915df9f124797" /><Relationship Type="http://schemas.openxmlformats.org/officeDocument/2006/relationships/numbering" Target="/word/numbering.xml" Id="Rf8c3f3371cca46a0" /><Relationship Type="http://schemas.openxmlformats.org/officeDocument/2006/relationships/settings" Target="/word/settings.xml" Id="Ra2f9af8d8f394b0c" /><Relationship Type="http://schemas.openxmlformats.org/officeDocument/2006/relationships/image" Target="/word/media/cc23b7c7-035a-457b-9b1f-bc52cc5b2a66.png" Id="Rad407f82963c4e41" /></Relationships>
</file>