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1b7750ee3147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227a493f9849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Conception-Station,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6052a82c7b4384" /><Relationship Type="http://schemas.openxmlformats.org/officeDocument/2006/relationships/numbering" Target="/word/numbering.xml" Id="R4b8517516f954dbe" /><Relationship Type="http://schemas.openxmlformats.org/officeDocument/2006/relationships/settings" Target="/word/settings.xml" Id="R175b036a5ddd4934" /><Relationship Type="http://schemas.openxmlformats.org/officeDocument/2006/relationships/image" Target="/word/media/8c3067d8-9750-4f7c-a701-7e6cae71a2ea.png" Id="R0d227a493f9849ee" /></Relationships>
</file>