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d85d1f284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650efc0ba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Couronne,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169c4bc8c44f9" /><Relationship Type="http://schemas.openxmlformats.org/officeDocument/2006/relationships/numbering" Target="/word/numbering.xml" Id="Rda6a7483c49342dc" /><Relationship Type="http://schemas.openxmlformats.org/officeDocument/2006/relationships/settings" Target="/word/settings.xml" Id="R18d83dbd42a84f2b" /><Relationship Type="http://schemas.openxmlformats.org/officeDocument/2006/relationships/image" Target="/word/media/90386759-221d-4555-84ec-df946e513cb6.png" Id="R8c2650efc0ba45dd" /></Relationships>
</file>