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8c7c5eb28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f1c09b45d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Dame-a-Tanascon,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4fc6ca28344fd" /><Relationship Type="http://schemas.openxmlformats.org/officeDocument/2006/relationships/numbering" Target="/word/numbering.xml" Id="R5fc6f1204efd4597" /><Relationship Type="http://schemas.openxmlformats.org/officeDocument/2006/relationships/settings" Target="/word/settings.xml" Id="Re37716ac98574bd2" /><Relationship Type="http://schemas.openxmlformats.org/officeDocument/2006/relationships/image" Target="/word/media/c855dbc5-7e09-4d67-bb39-0eddade4672c.png" Id="R96af1c09b45d4fe3" /></Relationships>
</file>