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b4f490a1e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700b3ef95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Dame-du-Cure-Chenel,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233e436e34698" /><Relationship Type="http://schemas.openxmlformats.org/officeDocument/2006/relationships/numbering" Target="/word/numbering.xml" Id="R0e8dd98bd9844c8a" /><Relationship Type="http://schemas.openxmlformats.org/officeDocument/2006/relationships/settings" Target="/word/settings.xml" Id="R11c98103c2274c81" /><Relationship Type="http://schemas.openxmlformats.org/officeDocument/2006/relationships/image" Target="/word/media/8b46f575-662b-43df-927d-2b96c2ff7a36.png" Id="Ra6c700b3ef9545ab" /></Relationships>
</file>