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966333b49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316dcd176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Gap-E,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628df707741dd" /><Relationship Type="http://schemas.openxmlformats.org/officeDocument/2006/relationships/numbering" Target="/word/numbering.xml" Id="R0ab8813e709549bd" /><Relationship Type="http://schemas.openxmlformats.org/officeDocument/2006/relationships/settings" Target="/word/settings.xml" Id="R4be2b6dc29d3411b" /><Relationship Type="http://schemas.openxmlformats.org/officeDocument/2006/relationships/image" Target="/word/media/f25e16f4-efd3-4c6c-8d77-f5b2d4924b20.png" Id="R9d0316dcd176494d" /></Relationships>
</file>