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269a1ba8e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13f70d2a8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Grande-Allee,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bbe99f3b94077" /><Relationship Type="http://schemas.openxmlformats.org/officeDocument/2006/relationships/numbering" Target="/word/numbering.xml" Id="R9668b3e1787a4f5f" /><Relationship Type="http://schemas.openxmlformats.org/officeDocument/2006/relationships/settings" Target="/word/settings.xml" Id="R68ba1e1dc8674a33" /><Relationship Type="http://schemas.openxmlformats.org/officeDocument/2006/relationships/image" Target="/word/media/4fd530fc-6f47-4d39-9b4a-50487381f623.png" Id="R37313f70d2a84338" /></Relationships>
</file>