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2f0981464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cfb66c281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Jetee-a-Chabot,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32ad54a5d4a02" /><Relationship Type="http://schemas.openxmlformats.org/officeDocument/2006/relationships/numbering" Target="/word/numbering.xml" Id="Re12664c4162247b0" /><Relationship Type="http://schemas.openxmlformats.org/officeDocument/2006/relationships/settings" Target="/word/settings.xml" Id="Re8290d05246b4c36" /><Relationship Type="http://schemas.openxmlformats.org/officeDocument/2006/relationships/image" Target="/word/media/a0115009-4d6e-4c8f-adb3-99e24a696bed.png" Id="R797cfb66c2814b55" /></Relationships>
</file>