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f3426dc65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be1f542cd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Rallonge,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2c31f4a274823" /><Relationship Type="http://schemas.openxmlformats.org/officeDocument/2006/relationships/numbering" Target="/word/numbering.xml" Id="R7e452a81e3284ed0" /><Relationship Type="http://schemas.openxmlformats.org/officeDocument/2006/relationships/settings" Target="/word/settings.xml" Id="R4123c00ade2847e2" /><Relationship Type="http://schemas.openxmlformats.org/officeDocument/2006/relationships/image" Target="/word/media/701f9f7a-05f8-4320-921f-7b8654c19427.png" Id="R066be1f542cd49b7" /></Relationships>
</file>